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58" w:rsidRDefault="00EE4658" w:rsidP="00CA2767">
      <w:pPr>
        <w:spacing w:line="360" w:lineRule="auto"/>
        <w:jc w:val="both"/>
        <w:rPr>
          <w:rFonts w:cs="Arial"/>
          <w:sz w:val="36"/>
          <w:lang w:val="de-DE"/>
        </w:rPr>
      </w:pPr>
    </w:p>
    <w:p w:rsidR="00CA2767" w:rsidRPr="00CA2767" w:rsidRDefault="00357D31" w:rsidP="00CA2767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>Einblicke und Ausblicke</w:t>
      </w:r>
    </w:p>
    <w:p w:rsidR="00A92099" w:rsidRPr="00870245" w:rsidRDefault="00357D31" w:rsidP="00870245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870245">
        <w:rPr>
          <w:rFonts w:cs="Arial"/>
          <w:b/>
          <w:iCs/>
          <w:sz w:val="24"/>
          <w:szCs w:val="22"/>
          <w:lang w:val="de-DE"/>
        </w:rPr>
        <w:t xml:space="preserve">Starke Entwicklung in Bodenbearbeitung und </w:t>
      </w:r>
      <w:proofErr w:type="spellStart"/>
      <w:r w:rsidRPr="00870245">
        <w:rPr>
          <w:rFonts w:cs="Arial"/>
          <w:b/>
          <w:iCs/>
          <w:sz w:val="24"/>
          <w:szCs w:val="22"/>
          <w:lang w:val="de-DE"/>
        </w:rPr>
        <w:t>Sätechnik</w:t>
      </w:r>
      <w:proofErr w:type="spellEnd"/>
      <w:r w:rsidRPr="00870245">
        <w:rPr>
          <w:rFonts w:cs="Arial"/>
          <w:b/>
          <w:iCs/>
          <w:sz w:val="24"/>
          <w:szCs w:val="22"/>
          <w:lang w:val="de-DE"/>
        </w:rPr>
        <w:t xml:space="preserve"> im letzten Geschäft</w:t>
      </w:r>
      <w:r w:rsidRPr="00870245">
        <w:rPr>
          <w:rFonts w:cs="Arial"/>
          <w:b/>
          <w:iCs/>
          <w:sz w:val="24"/>
          <w:szCs w:val="22"/>
          <w:lang w:val="de-DE"/>
        </w:rPr>
        <w:t>s</w:t>
      </w:r>
      <w:r w:rsidRPr="00870245">
        <w:rPr>
          <w:rFonts w:cs="Arial"/>
          <w:b/>
          <w:iCs/>
          <w:sz w:val="24"/>
          <w:szCs w:val="22"/>
          <w:lang w:val="de-DE"/>
        </w:rPr>
        <w:t>jahr</w:t>
      </w:r>
    </w:p>
    <w:p w:rsidR="00357D31" w:rsidRPr="00357D31" w:rsidRDefault="00357D31" w:rsidP="00357D31">
      <w:pPr>
        <w:spacing w:line="360" w:lineRule="auto"/>
        <w:jc w:val="both"/>
        <w:rPr>
          <w:rFonts w:cs="Arial"/>
          <w:sz w:val="24"/>
          <w:lang w:val="de-DE"/>
        </w:rPr>
      </w:pPr>
      <w:r w:rsidRPr="00357D31">
        <w:rPr>
          <w:rFonts w:cs="Arial"/>
          <w:sz w:val="24"/>
          <w:lang w:val="de-DE"/>
        </w:rPr>
        <w:t xml:space="preserve">Dank innovativer Produkte und einem ausgewogenen Produktportfolio gelang es dem österreichischen Familienunternehmen </w:t>
      </w:r>
      <w:proofErr w:type="spellStart"/>
      <w:r w:rsidRPr="00357D31">
        <w:rPr>
          <w:rFonts w:cs="Arial"/>
          <w:sz w:val="24"/>
          <w:lang w:val="de-DE"/>
        </w:rPr>
        <w:t>Pöttinger</w:t>
      </w:r>
      <w:proofErr w:type="spellEnd"/>
      <w:r w:rsidRPr="00357D31">
        <w:rPr>
          <w:rFonts w:cs="Arial"/>
          <w:sz w:val="24"/>
          <w:lang w:val="de-DE"/>
        </w:rPr>
        <w:t xml:space="preserve"> im vergangenen Wirtschaft</w:t>
      </w:r>
      <w:r w:rsidRPr="00357D31">
        <w:rPr>
          <w:rFonts w:cs="Arial"/>
          <w:sz w:val="24"/>
          <w:lang w:val="de-DE"/>
        </w:rPr>
        <w:t>s</w:t>
      </w:r>
      <w:r w:rsidRPr="00357D31">
        <w:rPr>
          <w:rFonts w:cs="Arial"/>
          <w:sz w:val="24"/>
          <w:lang w:val="de-DE"/>
        </w:rPr>
        <w:t>jahr 2015/16 trotz schwieriger Marktsituation und einem starken allgemeinen Absat</w:t>
      </w:r>
      <w:r w:rsidRPr="00357D31">
        <w:rPr>
          <w:rFonts w:cs="Arial"/>
          <w:sz w:val="24"/>
          <w:lang w:val="de-DE"/>
        </w:rPr>
        <w:t>z</w:t>
      </w:r>
      <w:r w:rsidRPr="00357D31">
        <w:rPr>
          <w:rFonts w:cs="Arial"/>
          <w:sz w:val="24"/>
          <w:lang w:val="de-DE"/>
        </w:rPr>
        <w:t xml:space="preserve">rückgang in der Landtechnikbranche </w:t>
      </w:r>
      <w:r w:rsidRPr="00357D31">
        <w:rPr>
          <w:rFonts w:cs="Arial"/>
          <w:iCs/>
          <w:sz w:val="24"/>
          <w:szCs w:val="22"/>
          <w:lang w:val="de-DE"/>
        </w:rPr>
        <w:t xml:space="preserve">mit </w:t>
      </w:r>
      <w:r w:rsidRPr="00357D31">
        <w:rPr>
          <w:rFonts w:cs="Arial"/>
          <w:b/>
          <w:iCs/>
          <w:sz w:val="24"/>
          <w:szCs w:val="22"/>
          <w:lang w:val="de-DE"/>
        </w:rPr>
        <w:t xml:space="preserve">1.700 </w:t>
      </w:r>
      <w:proofErr w:type="spellStart"/>
      <w:r w:rsidRPr="00357D31">
        <w:rPr>
          <w:rFonts w:cs="Arial"/>
          <w:b/>
          <w:iCs/>
          <w:sz w:val="24"/>
          <w:szCs w:val="22"/>
          <w:lang w:val="de-DE"/>
        </w:rPr>
        <w:t>MitarbeiterInnen</w:t>
      </w:r>
      <w:proofErr w:type="spellEnd"/>
      <w:r w:rsidRPr="00357D31">
        <w:rPr>
          <w:rFonts w:cs="Arial"/>
          <w:sz w:val="24"/>
          <w:lang w:val="de-DE"/>
        </w:rPr>
        <w:t xml:space="preserve"> einen Umsatz von </w:t>
      </w:r>
      <w:r w:rsidRPr="00357D31">
        <w:rPr>
          <w:rFonts w:cs="Arial"/>
          <w:b/>
          <w:sz w:val="24"/>
          <w:lang w:val="de-DE"/>
        </w:rPr>
        <w:t>301 Mio. EUR</w:t>
      </w:r>
      <w:r w:rsidRPr="00357D31">
        <w:rPr>
          <w:rFonts w:cs="Arial"/>
          <w:sz w:val="24"/>
          <w:lang w:val="de-DE"/>
        </w:rPr>
        <w:t xml:space="preserve"> zu erzielen.</w:t>
      </w:r>
    </w:p>
    <w:p w:rsidR="00357D31" w:rsidRPr="00B63835" w:rsidRDefault="00357D31" w:rsidP="00357D31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357D31" w:rsidRPr="00CA2767" w:rsidRDefault="00357D31" w:rsidP="00357D31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Der Grünlandbereich ist mit </w:t>
      </w:r>
      <w:r>
        <w:rPr>
          <w:rFonts w:cs="Arial"/>
          <w:iCs/>
          <w:sz w:val="24"/>
          <w:szCs w:val="22"/>
          <w:lang w:val="de-DE"/>
        </w:rPr>
        <w:t>57</w:t>
      </w:r>
      <w:r w:rsidRPr="00CA2767">
        <w:rPr>
          <w:rFonts w:cs="Arial"/>
          <w:iCs/>
          <w:sz w:val="24"/>
          <w:szCs w:val="22"/>
          <w:lang w:val="de-DE"/>
        </w:rPr>
        <w:t xml:space="preserve"> Prozent in der Sparte Landtechnik der Haupt-Umsatzträger, gefolgt von der Bodenbearbeitung</w:t>
      </w:r>
      <w:r>
        <w:rPr>
          <w:rFonts w:cs="Arial"/>
          <w:iCs/>
          <w:sz w:val="24"/>
          <w:szCs w:val="22"/>
          <w:lang w:val="de-DE"/>
        </w:rPr>
        <w:t xml:space="preserve"> &amp; </w:t>
      </w:r>
      <w:proofErr w:type="spellStart"/>
      <w:r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Pr="00CA2767">
        <w:rPr>
          <w:rFonts w:cs="Arial"/>
          <w:iCs/>
          <w:sz w:val="24"/>
          <w:szCs w:val="22"/>
          <w:lang w:val="de-DE"/>
        </w:rPr>
        <w:t xml:space="preserve"> mit rund </w:t>
      </w:r>
      <w:r>
        <w:rPr>
          <w:rFonts w:cs="Arial"/>
          <w:iCs/>
          <w:sz w:val="24"/>
          <w:szCs w:val="22"/>
          <w:lang w:val="de-DE"/>
        </w:rPr>
        <w:t>28</w:t>
      </w:r>
      <w:r w:rsidRPr="00CA2767">
        <w:rPr>
          <w:rFonts w:cs="Arial"/>
          <w:iCs/>
          <w:sz w:val="24"/>
          <w:szCs w:val="22"/>
          <w:lang w:val="de-DE"/>
        </w:rPr>
        <w:t xml:space="preserve"> Pr</w:t>
      </w:r>
      <w:r>
        <w:rPr>
          <w:rFonts w:cs="Arial"/>
          <w:iCs/>
          <w:sz w:val="24"/>
          <w:szCs w:val="22"/>
          <w:lang w:val="de-DE"/>
        </w:rPr>
        <w:t xml:space="preserve">ozent. Die </w:t>
      </w:r>
      <w:r w:rsidRPr="00CA2767">
        <w:rPr>
          <w:rFonts w:cs="Arial"/>
          <w:iCs/>
          <w:sz w:val="24"/>
          <w:szCs w:val="22"/>
          <w:lang w:val="de-DE"/>
        </w:rPr>
        <w:t>enorme</w:t>
      </w:r>
      <w:r>
        <w:rPr>
          <w:rFonts w:cs="Arial"/>
          <w:iCs/>
          <w:sz w:val="24"/>
          <w:szCs w:val="22"/>
          <w:lang w:val="de-DE"/>
        </w:rPr>
        <w:t>n</w:t>
      </w:r>
      <w:r w:rsidRPr="00CA2767">
        <w:rPr>
          <w:rFonts w:cs="Arial"/>
          <w:iCs/>
          <w:sz w:val="24"/>
          <w:szCs w:val="22"/>
          <w:lang w:val="de-DE"/>
        </w:rPr>
        <w:t xml:space="preserve"> Entwicklungsleistungen </w:t>
      </w:r>
      <w:r>
        <w:rPr>
          <w:rFonts w:cs="Arial"/>
          <w:iCs/>
          <w:sz w:val="24"/>
          <w:szCs w:val="22"/>
          <w:lang w:val="de-DE"/>
        </w:rPr>
        <w:t xml:space="preserve">von </w:t>
      </w:r>
      <w:proofErr w:type="spellStart"/>
      <w:r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Pr="00CA2767">
        <w:rPr>
          <w:rFonts w:cs="Arial"/>
          <w:iCs/>
          <w:sz w:val="24"/>
          <w:szCs w:val="22"/>
          <w:lang w:val="de-DE"/>
        </w:rPr>
        <w:t xml:space="preserve"> im Bereich der </w:t>
      </w:r>
      <w:r w:rsidRPr="00310761">
        <w:rPr>
          <w:rFonts w:cs="Arial"/>
          <w:iCs/>
          <w:sz w:val="24"/>
          <w:szCs w:val="22"/>
          <w:lang w:val="de-DE"/>
        </w:rPr>
        <w:t>Bodenbearbe</w:t>
      </w:r>
      <w:r w:rsidRPr="00310761">
        <w:rPr>
          <w:rFonts w:cs="Arial"/>
          <w:iCs/>
          <w:sz w:val="24"/>
          <w:szCs w:val="22"/>
          <w:lang w:val="de-DE"/>
        </w:rPr>
        <w:t>i</w:t>
      </w:r>
      <w:r w:rsidRPr="00310761">
        <w:rPr>
          <w:rFonts w:cs="Arial"/>
          <w:iCs/>
          <w:sz w:val="24"/>
          <w:szCs w:val="22"/>
          <w:lang w:val="de-DE"/>
        </w:rPr>
        <w:t xml:space="preserve">tung, </w:t>
      </w:r>
      <w:r w:rsidRPr="00CA2767">
        <w:rPr>
          <w:rFonts w:cs="Arial"/>
          <w:iCs/>
          <w:sz w:val="24"/>
          <w:szCs w:val="22"/>
          <w:lang w:val="de-DE"/>
        </w:rPr>
        <w:t>Saatbe</w:t>
      </w:r>
      <w:r>
        <w:rPr>
          <w:rFonts w:cs="Arial"/>
          <w:iCs/>
          <w:sz w:val="24"/>
          <w:szCs w:val="22"/>
          <w:lang w:val="de-DE"/>
        </w:rPr>
        <w:t>t</w:t>
      </w:r>
      <w:r w:rsidRPr="00CA2767">
        <w:rPr>
          <w:rFonts w:cs="Arial"/>
          <w:iCs/>
          <w:sz w:val="24"/>
          <w:szCs w:val="22"/>
          <w:lang w:val="de-DE"/>
        </w:rPr>
        <w:t xml:space="preserve">tbereitung und </w:t>
      </w:r>
      <w:proofErr w:type="spellStart"/>
      <w:r w:rsidRPr="00CA2767">
        <w:rPr>
          <w:rFonts w:cs="Arial"/>
          <w:iCs/>
          <w:sz w:val="24"/>
          <w:szCs w:val="22"/>
          <w:lang w:val="de-DE"/>
        </w:rPr>
        <w:t>Sätechnik</w:t>
      </w:r>
      <w:proofErr w:type="spellEnd"/>
      <w:r>
        <w:rPr>
          <w:rFonts w:cs="Arial"/>
          <w:iCs/>
          <w:sz w:val="24"/>
          <w:szCs w:val="22"/>
          <w:lang w:val="de-DE"/>
        </w:rPr>
        <w:t xml:space="preserve"> haben sich bezahlt gemacht: ein Umsatzplus in der </w:t>
      </w:r>
      <w:proofErr w:type="spellStart"/>
      <w:r>
        <w:rPr>
          <w:rFonts w:cs="Arial"/>
          <w:iCs/>
          <w:sz w:val="24"/>
          <w:szCs w:val="22"/>
          <w:lang w:val="de-DE"/>
        </w:rPr>
        <w:t>Sätechnik</w:t>
      </w:r>
      <w:proofErr w:type="spellEnd"/>
      <w:r>
        <w:rPr>
          <w:rFonts w:cs="Arial"/>
          <w:iCs/>
          <w:sz w:val="24"/>
          <w:szCs w:val="22"/>
          <w:lang w:val="de-DE"/>
        </w:rPr>
        <w:t xml:space="preserve"> von 20</w:t>
      </w:r>
      <w:r w:rsidR="00EE4658">
        <w:rPr>
          <w:rFonts w:cs="Arial"/>
          <w:iCs/>
          <w:sz w:val="24"/>
          <w:szCs w:val="22"/>
          <w:lang w:val="de-DE"/>
        </w:rPr>
        <w:t xml:space="preserve"> Prozent</w:t>
      </w:r>
      <w:r>
        <w:rPr>
          <w:rFonts w:cs="Arial"/>
          <w:iCs/>
          <w:sz w:val="24"/>
          <w:szCs w:val="22"/>
          <w:lang w:val="de-DE"/>
        </w:rPr>
        <w:t xml:space="preserve"> gegenüber dem Vorjahr ist eine starke Leistung. </w:t>
      </w:r>
    </w:p>
    <w:p w:rsidR="00357D31" w:rsidRPr="00CA2767" w:rsidRDefault="00357D31" w:rsidP="00357D31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357D31" w:rsidRDefault="00357D31" w:rsidP="00357D31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Eine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Pr="00AC26E9">
        <w:rPr>
          <w:rFonts w:cs="Arial"/>
          <w:b/>
          <w:iCs/>
          <w:sz w:val="24"/>
          <w:szCs w:val="22"/>
          <w:lang w:val="de-DE"/>
        </w:rPr>
        <w:t>Exportquote von 86,5</w:t>
      </w:r>
      <w:r w:rsidRPr="00CA2767">
        <w:rPr>
          <w:rFonts w:cs="Arial"/>
          <w:iCs/>
          <w:sz w:val="24"/>
          <w:szCs w:val="22"/>
          <w:lang w:val="de-DE"/>
        </w:rPr>
        <w:t xml:space="preserve"> Prozent zeigt die </w:t>
      </w:r>
      <w:r>
        <w:rPr>
          <w:rFonts w:cs="Arial"/>
          <w:iCs/>
          <w:sz w:val="24"/>
          <w:szCs w:val="22"/>
          <w:lang w:val="de-DE"/>
        </w:rPr>
        <w:t xml:space="preserve">enorme </w:t>
      </w:r>
      <w:r w:rsidRPr="00CA2767">
        <w:rPr>
          <w:rFonts w:cs="Arial"/>
          <w:iCs/>
          <w:sz w:val="24"/>
          <w:szCs w:val="22"/>
          <w:lang w:val="de-DE"/>
        </w:rPr>
        <w:t>Bedeutung</w:t>
      </w:r>
      <w:r>
        <w:rPr>
          <w:rFonts w:cs="Arial"/>
          <w:iCs/>
          <w:sz w:val="24"/>
          <w:szCs w:val="22"/>
          <w:lang w:val="de-DE"/>
        </w:rPr>
        <w:t xml:space="preserve"> der International</w:t>
      </w:r>
      <w:r>
        <w:rPr>
          <w:rFonts w:cs="Arial"/>
          <w:iCs/>
          <w:sz w:val="24"/>
          <w:szCs w:val="22"/>
          <w:lang w:val="de-DE"/>
        </w:rPr>
        <w:t>i</w:t>
      </w:r>
      <w:r>
        <w:rPr>
          <w:rFonts w:cs="Arial"/>
          <w:iCs/>
          <w:sz w:val="24"/>
          <w:szCs w:val="22"/>
          <w:lang w:val="de-DE"/>
        </w:rPr>
        <w:t xml:space="preserve">sierung für </w:t>
      </w:r>
      <w:proofErr w:type="spellStart"/>
      <w:r>
        <w:rPr>
          <w:rFonts w:cs="Arial"/>
          <w:iCs/>
          <w:sz w:val="24"/>
          <w:szCs w:val="22"/>
          <w:lang w:val="de-DE"/>
        </w:rPr>
        <w:t>Pöttinger</w:t>
      </w:r>
      <w:proofErr w:type="spellEnd"/>
      <w:r>
        <w:rPr>
          <w:rFonts w:cs="Arial"/>
          <w:iCs/>
          <w:sz w:val="24"/>
          <w:szCs w:val="22"/>
          <w:lang w:val="de-DE"/>
        </w:rPr>
        <w:t>.</w:t>
      </w:r>
      <w:r w:rsidRPr="00CA2767">
        <w:rPr>
          <w:rFonts w:cs="Arial"/>
          <w:iCs/>
          <w:sz w:val="24"/>
          <w:szCs w:val="22"/>
          <w:lang w:val="de-DE"/>
        </w:rPr>
        <w:t xml:space="preserve"> Die Top-5-</w:t>
      </w:r>
      <w:r w:rsidRPr="002F68F9">
        <w:rPr>
          <w:rFonts w:cs="Arial"/>
          <w:iCs/>
          <w:sz w:val="24"/>
          <w:szCs w:val="22"/>
          <w:u w:val="single"/>
          <w:lang w:val="de-DE"/>
        </w:rPr>
        <w:t xml:space="preserve">Umsatzzuwachsländer in Bezug auf den absoluten </w:t>
      </w:r>
      <w:r w:rsidRPr="00B04669">
        <w:rPr>
          <w:rFonts w:cs="Arial"/>
          <w:b/>
          <w:iCs/>
          <w:sz w:val="24"/>
          <w:szCs w:val="22"/>
          <w:u w:val="single"/>
          <w:lang w:val="de-DE"/>
        </w:rPr>
        <w:t>Maschinenumsatz</w:t>
      </w:r>
      <w:r w:rsidRPr="00CA2767">
        <w:rPr>
          <w:rFonts w:cs="Arial"/>
          <w:iCs/>
          <w:sz w:val="24"/>
          <w:szCs w:val="22"/>
          <w:lang w:val="de-DE"/>
        </w:rPr>
        <w:t xml:space="preserve"> im Vergleich zum Vorjahr </w:t>
      </w:r>
      <w:r w:rsidRPr="0073745E">
        <w:rPr>
          <w:rFonts w:cs="Arial"/>
          <w:iCs/>
          <w:sz w:val="24"/>
          <w:szCs w:val="22"/>
          <w:lang w:val="de-DE"/>
        </w:rPr>
        <w:t xml:space="preserve">sind </w:t>
      </w:r>
      <w:r w:rsidRPr="0073745E">
        <w:rPr>
          <w:rFonts w:cs="Arial"/>
          <w:iCs/>
          <w:sz w:val="24"/>
          <w:szCs w:val="22"/>
          <w:u w:val="single"/>
          <w:lang w:val="de-DE"/>
        </w:rPr>
        <w:t>Ukraine, Kanada, Frankreich, J</w:t>
      </w:r>
      <w:r w:rsidRPr="0073745E">
        <w:rPr>
          <w:rFonts w:cs="Arial"/>
          <w:iCs/>
          <w:sz w:val="24"/>
          <w:szCs w:val="22"/>
          <w:u w:val="single"/>
          <w:lang w:val="de-DE"/>
        </w:rPr>
        <w:t>a</w:t>
      </w:r>
      <w:r w:rsidRPr="0073745E">
        <w:rPr>
          <w:rFonts w:cs="Arial"/>
          <w:iCs/>
          <w:sz w:val="24"/>
          <w:szCs w:val="22"/>
          <w:u w:val="single"/>
          <w:lang w:val="de-DE"/>
        </w:rPr>
        <w:t>pan und China</w:t>
      </w:r>
      <w:r w:rsidRPr="0073745E">
        <w:rPr>
          <w:rFonts w:cs="Arial"/>
          <w:iCs/>
          <w:sz w:val="24"/>
          <w:szCs w:val="22"/>
          <w:lang w:val="de-DE"/>
        </w:rPr>
        <w:t>. Neben Deutsch</w:t>
      </w:r>
      <w:r>
        <w:rPr>
          <w:rFonts w:cs="Arial"/>
          <w:iCs/>
          <w:sz w:val="24"/>
          <w:szCs w:val="22"/>
          <w:lang w:val="de-DE"/>
        </w:rPr>
        <w:t>land mit rund 19 Prozent, stellen Österreich und</w:t>
      </w:r>
      <w:r w:rsidRPr="0073745E">
        <w:rPr>
          <w:rFonts w:cs="Arial"/>
          <w:iCs/>
          <w:sz w:val="24"/>
          <w:szCs w:val="22"/>
          <w:lang w:val="de-DE"/>
        </w:rPr>
        <w:t xml:space="preserve"> Frankreich mit </w:t>
      </w:r>
      <w:r>
        <w:rPr>
          <w:rFonts w:cs="Arial"/>
          <w:iCs/>
          <w:sz w:val="24"/>
          <w:szCs w:val="22"/>
          <w:lang w:val="de-DE"/>
        </w:rPr>
        <w:t xml:space="preserve">je </w:t>
      </w:r>
      <w:r w:rsidRPr="0073745E">
        <w:rPr>
          <w:rFonts w:cs="Arial"/>
          <w:iCs/>
          <w:sz w:val="24"/>
          <w:szCs w:val="22"/>
          <w:lang w:val="de-DE"/>
        </w:rPr>
        <w:t xml:space="preserve">13,5 Prozent Anteil am Gesamtumsatz </w:t>
      </w:r>
      <w:r>
        <w:rPr>
          <w:rFonts w:cs="Arial"/>
          <w:iCs/>
          <w:sz w:val="24"/>
          <w:szCs w:val="22"/>
          <w:lang w:val="de-DE"/>
        </w:rPr>
        <w:t>die</w:t>
      </w:r>
      <w:r w:rsidRPr="0073745E">
        <w:rPr>
          <w:rFonts w:cs="Arial"/>
          <w:iCs/>
          <w:sz w:val="24"/>
          <w:szCs w:val="22"/>
          <w:lang w:val="de-DE"/>
        </w:rPr>
        <w:t xml:space="preserve"> größten und wichtigsten Einzelmärkte dar.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</w:p>
    <w:p w:rsidR="0091102D" w:rsidRDefault="0091102D" w:rsidP="00357D31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91102D" w:rsidRPr="00870245" w:rsidRDefault="00870245" w:rsidP="00357D31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870245">
        <w:rPr>
          <w:rFonts w:cs="Arial"/>
          <w:b/>
          <w:iCs/>
          <w:sz w:val="24"/>
          <w:szCs w:val="22"/>
          <w:lang w:val="de-DE"/>
        </w:rPr>
        <w:t>Neue Geschäftsleitung</w:t>
      </w:r>
    </w:p>
    <w:p w:rsidR="0091102D" w:rsidRPr="00870245" w:rsidRDefault="00870245" w:rsidP="00357D3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870245">
        <w:rPr>
          <w:rFonts w:cs="Arial"/>
          <w:sz w:val="24"/>
          <w:szCs w:val="22"/>
          <w:lang w:val="de-DE"/>
        </w:rPr>
        <w:t>145</w:t>
      </w:r>
      <w:r>
        <w:rPr>
          <w:rFonts w:cs="Arial"/>
          <w:sz w:val="24"/>
          <w:szCs w:val="22"/>
          <w:lang w:val="de-DE"/>
        </w:rPr>
        <w:t xml:space="preserve"> Jahre</w:t>
      </w:r>
      <w:r w:rsidRPr="00870245">
        <w:rPr>
          <w:rFonts w:cs="Arial"/>
          <w:sz w:val="24"/>
          <w:szCs w:val="22"/>
          <w:lang w:val="de-DE"/>
        </w:rPr>
        <w:t xml:space="preserve"> </w:t>
      </w:r>
      <w:r>
        <w:rPr>
          <w:rFonts w:cs="Arial"/>
          <w:sz w:val="24"/>
          <w:szCs w:val="22"/>
          <w:lang w:val="de-DE"/>
        </w:rPr>
        <w:t>nach</w:t>
      </w:r>
      <w:r w:rsidRPr="00870245">
        <w:rPr>
          <w:rFonts w:cs="Arial"/>
          <w:sz w:val="24"/>
          <w:szCs w:val="22"/>
          <w:lang w:val="de-DE"/>
        </w:rPr>
        <w:t xml:space="preserve"> Gründung des Unternehmens </w:t>
      </w:r>
      <w:r>
        <w:rPr>
          <w:rFonts w:cs="Arial"/>
          <w:sz w:val="24"/>
          <w:szCs w:val="22"/>
          <w:lang w:val="de-DE"/>
        </w:rPr>
        <w:t>tragen</w:t>
      </w:r>
      <w:r w:rsidRPr="00870245">
        <w:rPr>
          <w:rFonts w:cs="Arial"/>
          <w:sz w:val="24"/>
          <w:szCs w:val="22"/>
          <w:lang w:val="de-DE"/>
        </w:rPr>
        <w:t xml:space="preserve"> Heinz </w:t>
      </w:r>
      <w:proofErr w:type="spellStart"/>
      <w:r w:rsidRPr="00870245">
        <w:rPr>
          <w:rFonts w:cs="Arial"/>
          <w:sz w:val="24"/>
          <w:szCs w:val="22"/>
          <w:lang w:val="de-DE"/>
        </w:rPr>
        <w:t>Pöttinger</w:t>
      </w:r>
      <w:proofErr w:type="spellEnd"/>
      <w:r w:rsidRPr="00870245">
        <w:rPr>
          <w:rFonts w:cs="Arial"/>
          <w:sz w:val="24"/>
          <w:szCs w:val="22"/>
          <w:lang w:val="de-DE"/>
        </w:rPr>
        <w:t xml:space="preserve"> und Klaus </w:t>
      </w:r>
      <w:proofErr w:type="spellStart"/>
      <w:r w:rsidRPr="00870245">
        <w:rPr>
          <w:rFonts w:cs="Arial"/>
          <w:sz w:val="24"/>
          <w:szCs w:val="22"/>
          <w:lang w:val="de-DE"/>
        </w:rPr>
        <w:t>Pöttinger</w:t>
      </w:r>
      <w:proofErr w:type="spellEnd"/>
      <w:r w:rsidRPr="00870245">
        <w:rPr>
          <w:rFonts w:cs="Arial"/>
          <w:sz w:val="24"/>
          <w:szCs w:val="22"/>
          <w:lang w:val="de-DE"/>
        </w:rPr>
        <w:t xml:space="preserve"> als </w:t>
      </w:r>
      <w:r w:rsidR="00EE4658">
        <w:rPr>
          <w:rFonts w:cs="Arial"/>
          <w:sz w:val="24"/>
          <w:szCs w:val="22"/>
          <w:lang w:val="de-DE"/>
        </w:rPr>
        <w:t>vierte</w:t>
      </w:r>
      <w:r w:rsidRPr="00870245">
        <w:rPr>
          <w:rFonts w:cs="Arial"/>
          <w:sz w:val="24"/>
          <w:szCs w:val="22"/>
          <w:lang w:val="de-DE"/>
        </w:rPr>
        <w:t xml:space="preserve"> Generation die Eigentümer-Verantwortung für das Unternehmen PÖTTINGER.</w:t>
      </w:r>
      <w:r>
        <w:rPr>
          <w:rFonts w:cs="Arial"/>
          <w:sz w:val="24"/>
          <w:szCs w:val="22"/>
          <w:lang w:val="de-DE"/>
        </w:rPr>
        <w:t xml:space="preserve"> </w:t>
      </w:r>
      <w:r w:rsidRPr="00870245">
        <w:rPr>
          <w:rFonts w:cs="Arial"/>
          <w:sz w:val="24"/>
          <w:szCs w:val="22"/>
          <w:lang w:val="de-DE"/>
        </w:rPr>
        <w:t>Die Geschäfts</w:t>
      </w:r>
      <w:r>
        <w:rPr>
          <w:rFonts w:cs="Arial"/>
          <w:sz w:val="24"/>
          <w:szCs w:val="22"/>
          <w:lang w:val="de-DE"/>
        </w:rPr>
        <w:t>leitung</w:t>
      </w:r>
      <w:r w:rsidRPr="00870245">
        <w:rPr>
          <w:rFonts w:cs="Arial"/>
          <w:sz w:val="24"/>
          <w:szCs w:val="22"/>
          <w:lang w:val="de-DE"/>
        </w:rPr>
        <w:t xml:space="preserve"> des Unternehmens obliegt </w:t>
      </w:r>
      <w:r>
        <w:rPr>
          <w:rFonts w:cs="Arial"/>
          <w:sz w:val="24"/>
          <w:szCs w:val="22"/>
          <w:lang w:val="de-DE"/>
        </w:rPr>
        <w:t>neu seit 1.</w:t>
      </w:r>
      <w:r w:rsidR="00EE4658">
        <w:rPr>
          <w:rFonts w:cs="Arial"/>
          <w:sz w:val="24"/>
          <w:szCs w:val="22"/>
          <w:lang w:val="de-DE"/>
        </w:rPr>
        <w:t xml:space="preserve"> August </w:t>
      </w:r>
      <w:r>
        <w:rPr>
          <w:rFonts w:cs="Arial"/>
          <w:sz w:val="24"/>
          <w:szCs w:val="22"/>
          <w:lang w:val="de-DE"/>
        </w:rPr>
        <w:t>2016 einem vierköpfigen Team:</w:t>
      </w:r>
      <w:r w:rsidRPr="00870245">
        <w:rPr>
          <w:rFonts w:cs="Arial"/>
          <w:sz w:val="24"/>
          <w:szCs w:val="22"/>
          <w:lang w:val="de-DE"/>
        </w:rPr>
        <w:t xml:space="preserve"> Heinz </w:t>
      </w:r>
      <w:proofErr w:type="spellStart"/>
      <w:r w:rsidRPr="00870245">
        <w:rPr>
          <w:rFonts w:cs="Arial"/>
          <w:sz w:val="24"/>
          <w:szCs w:val="22"/>
          <w:lang w:val="de-DE"/>
        </w:rPr>
        <w:t>Pöttinger</w:t>
      </w:r>
      <w:proofErr w:type="spellEnd"/>
      <w:r w:rsidRPr="00870245">
        <w:rPr>
          <w:rFonts w:cs="Arial"/>
          <w:sz w:val="24"/>
          <w:szCs w:val="22"/>
          <w:lang w:val="de-DE"/>
        </w:rPr>
        <w:t xml:space="preserve"> (Vorsitzender und verantwortlich für die Funktionsbereiche Finanz- und Rechnungswesen sowie Human Resources), Gregor </w:t>
      </w:r>
      <w:proofErr w:type="spellStart"/>
      <w:r w:rsidRPr="00870245">
        <w:rPr>
          <w:rFonts w:cs="Arial"/>
          <w:sz w:val="24"/>
          <w:szCs w:val="22"/>
          <w:lang w:val="de-DE"/>
        </w:rPr>
        <w:t>Dietachmayr</w:t>
      </w:r>
      <w:proofErr w:type="spellEnd"/>
      <w:r w:rsidRPr="00870245">
        <w:rPr>
          <w:rFonts w:cs="Arial"/>
          <w:sz w:val="24"/>
          <w:szCs w:val="22"/>
          <w:lang w:val="de-DE"/>
        </w:rPr>
        <w:t xml:space="preserve"> (Geschäftsführer Vertrieb und Marketing), Jörg Lechner (G</w:t>
      </w:r>
      <w:r w:rsidRPr="00870245">
        <w:rPr>
          <w:rFonts w:cs="Arial"/>
          <w:sz w:val="24"/>
          <w:szCs w:val="22"/>
          <w:lang w:val="de-DE"/>
        </w:rPr>
        <w:t>e</w:t>
      </w:r>
      <w:r w:rsidRPr="00870245">
        <w:rPr>
          <w:rFonts w:cs="Arial"/>
          <w:sz w:val="24"/>
          <w:szCs w:val="22"/>
          <w:lang w:val="de-DE"/>
        </w:rPr>
        <w:lastRenderedPageBreak/>
        <w:t xml:space="preserve">schäftsführer Produktion und Einkauf) sowie Markus </w:t>
      </w:r>
      <w:proofErr w:type="spellStart"/>
      <w:r w:rsidRPr="00870245">
        <w:rPr>
          <w:rFonts w:cs="Arial"/>
          <w:sz w:val="24"/>
          <w:szCs w:val="22"/>
          <w:lang w:val="de-DE"/>
        </w:rPr>
        <w:t>Baldinger</w:t>
      </w:r>
      <w:proofErr w:type="spellEnd"/>
      <w:r w:rsidRPr="00870245">
        <w:rPr>
          <w:rFonts w:cs="Arial"/>
          <w:sz w:val="24"/>
          <w:szCs w:val="22"/>
          <w:lang w:val="de-DE"/>
        </w:rPr>
        <w:t xml:space="preserve"> (Geschäftsführer Fo</w:t>
      </w:r>
      <w:r w:rsidRPr="00870245">
        <w:rPr>
          <w:rFonts w:cs="Arial"/>
          <w:sz w:val="24"/>
          <w:szCs w:val="22"/>
          <w:lang w:val="de-DE"/>
        </w:rPr>
        <w:t>r</w:t>
      </w:r>
      <w:r w:rsidRPr="00870245">
        <w:rPr>
          <w:rFonts w:cs="Arial"/>
          <w:sz w:val="24"/>
          <w:szCs w:val="22"/>
          <w:lang w:val="de-DE"/>
        </w:rPr>
        <w:t>schung und Entwicklung).</w:t>
      </w:r>
      <w:r>
        <w:rPr>
          <w:rFonts w:cs="Arial"/>
          <w:sz w:val="24"/>
          <w:szCs w:val="22"/>
          <w:lang w:val="de-DE"/>
        </w:rPr>
        <w:t xml:space="preserve"> </w:t>
      </w:r>
      <w:r w:rsidR="0091102D" w:rsidRPr="00D27CE9">
        <w:rPr>
          <w:rFonts w:cs="Arial"/>
          <w:sz w:val="24"/>
          <w:szCs w:val="22"/>
          <w:lang w:val="de-DE"/>
        </w:rPr>
        <w:t>Die neue</w:t>
      </w:r>
      <w:r w:rsidR="0091102D">
        <w:rPr>
          <w:rFonts w:cs="Arial"/>
          <w:sz w:val="24"/>
          <w:szCs w:val="22"/>
          <w:lang w:val="de-DE"/>
        </w:rPr>
        <w:t xml:space="preserve"> </w:t>
      </w:r>
      <w:r w:rsidR="00EE4658">
        <w:rPr>
          <w:rFonts w:cs="Arial"/>
          <w:sz w:val="24"/>
          <w:szCs w:val="22"/>
          <w:lang w:val="de-DE"/>
        </w:rPr>
        <w:t>Geschäftsführung</w:t>
      </w:r>
      <w:r w:rsidR="0091102D" w:rsidRPr="00D27CE9">
        <w:rPr>
          <w:rFonts w:cs="Arial"/>
          <w:sz w:val="24"/>
          <w:szCs w:val="22"/>
          <w:lang w:val="de-DE"/>
        </w:rPr>
        <w:t xml:space="preserve"> stellt sich der Herausford</w:t>
      </w:r>
      <w:r w:rsidR="0091102D" w:rsidRPr="00D27CE9">
        <w:rPr>
          <w:rFonts w:cs="Arial"/>
          <w:sz w:val="24"/>
          <w:szCs w:val="22"/>
          <w:lang w:val="de-DE"/>
        </w:rPr>
        <w:t>e</w:t>
      </w:r>
      <w:r w:rsidR="0091102D" w:rsidRPr="00D27CE9">
        <w:rPr>
          <w:rFonts w:cs="Arial"/>
          <w:sz w:val="24"/>
          <w:szCs w:val="22"/>
          <w:lang w:val="de-DE"/>
        </w:rPr>
        <w:t>rung</w:t>
      </w:r>
      <w:r w:rsidR="0091102D">
        <w:rPr>
          <w:rFonts w:cs="Arial"/>
          <w:sz w:val="24"/>
          <w:szCs w:val="22"/>
          <w:lang w:val="de-DE"/>
        </w:rPr>
        <w:t>,</w:t>
      </w:r>
      <w:r w:rsidR="0091102D" w:rsidRPr="00D27CE9">
        <w:rPr>
          <w:rFonts w:cs="Arial"/>
          <w:sz w:val="24"/>
          <w:szCs w:val="22"/>
          <w:lang w:val="de-DE"/>
        </w:rPr>
        <w:t xml:space="preserve"> die Entwicklung</w:t>
      </w:r>
      <w:r>
        <w:rPr>
          <w:rFonts w:cs="Arial"/>
          <w:sz w:val="24"/>
          <w:szCs w:val="22"/>
          <w:lang w:val="de-DE"/>
        </w:rPr>
        <w:t xml:space="preserve"> des Unternehmens </w:t>
      </w:r>
      <w:r w:rsidR="0091102D" w:rsidRPr="00D27CE9">
        <w:rPr>
          <w:rFonts w:cs="Arial"/>
          <w:sz w:val="24"/>
          <w:szCs w:val="22"/>
          <w:lang w:val="de-DE"/>
        </w:rPr>
        <w:t>in allen Belangen voran</w:t>
      </w:r>
      <w:r w:rsidR="0091102D">
        <w:rPr>
          <w:rFonts w:cs="Arial"/>
          <w:sz w:val="24"/>
          <w:szCs w:val="22"/>
          <w:lang w:val="de-DE"/>
        </w:rPr>
        <w:t>zu</w:t>
      </w:r>
      <w:r w:rsidR="0091102D" w:rsidRPr="00D27CE9">
        <w:rPr>
          <w:rFonts w:cs="Arial"/>
          <w:sz w:val="24"/>
          <w:szCs w:val="22"/>
          <w:lang w:val="de-DE"/>
        </w:rPr>
        <w:t>treiben und durch weitere Internationalisierung Wachstum zu generieren.</w:t>
      </w:r>
    </w:p>
    <w:p w:rsidR="00357D31" w:rsidRDefault="00357D31" w:rsidP="00357D3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357D31" w:rsidRPr="00CA2767" w:rsidRDefault="00357D31" w:rsidP="00357D31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>Entwicklungskurs</w:t>
      </w:r>
      <w:r w:rsidRPr="00CA2767">
        <w:rPr>
          <w:rFonts w:cs="Arial"/>
          <w:b/>
          <w:iCs/>
          <w:sz w:val="24"/>
          <w:szCs w:val="22"/>
          <w:lang w:val="de-DE"/>
        </w:rPr>
        <w:t xml:space="preserve"> trotz Gegenwind</w:t>
      </w:r>
    </w:p>
    <w:p w:rsidR="00FD53DF" w:rsidRDefault="00FD53DF" w:rsidP="0091102D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„Landwirtschaft braucht jeder</w:t>
      </w:r>
      <w:r w:rsidR="00EE4658">
        <w:rPr>
          <w:rFonts w:cs="Arial"/>
          <w:iCs/>
          <w:sz w:val="24"/>
          <w:szCs w:val="22"/>
          <w:lang w:val="de-DE"/>
        </w:rPr>
        <w:t>“</w:t>
      </w:r>
      <w:r>
        <w:rPr>
          <w:rFonts w:cs="Arial"/>
          <w:iCs/>
          <w:sz w:val="24"/>
          <w:szCs w:val="22"/>
          <w:lang w:val="de-DE"/>
        </w:rPr>
        <w:t>. Auch in Zukunft wird die regionale Landwirtschaft eine zentrale Rolle für die Ernährung der Weltbevölkerung spielen. Umso wichtiger, dass Zukunftsbetriebe jetzt die notwendigen Investitionen tätigen, um den Erfolg vom mo</w:t>
      </w:r>
      <w:r>
        <w:rPr>
          <w:rFonts w:cs="Arial"/>
          <w:iCs/>
          <w:sz w:val="24"/>
          <w:szCs w:val="22"/>
          <w:lang w:val="de-DE"/>
        </w:rPr>
        <w:t>r</w:t>
      </w:r>
      <w:r>
        <w:rPr>
          <w:rFonts w:cs="Arial"/>
          <w:iCs/>
          <w:sz w:val="24"/>
          <w:szCs w:val="22"/>
          <w:lang w:val="de-DE"/>
        </w:rPr>
        <w:t xml:space="preserve">gen zu sichern. </w:t>
      </w:r>
      <w:r w:rsidRPr="0091102D">
        <w:rPr>
          <w:rFonts w:cs="Arial"/>
          <w:iCs/>
          <w:sz w:val="24"/>
          <w:szCs w:val="22"/>
          <w:lang w:val="de-DE"/>
        </w:rPr>
        <w:t>Faire Rahmenbedingungen und Preise bilden dabei einen wesentl</w:t>
      </w:r>
      <w:r w:rsidRPr="0091102D">
        <w:rPr>
          <w:rFonts w:cs="Arial"/>
          <w:iCs/>
          <w:sz w:val="24"/>
          <w:szCs w:val="22"/>
          <w:lang w:val="de-DE"/>
        </w:rPr>
        <w:t>i</w:t>
      </w:r>
      <w:r w:rsidRPr="0091102D">
        <w:rPr>
          <w:rFonts w:cs="Arial"/>
          <w:iCs/>
          <w:sz w:val="24"/>
          <w:szCs w:val="22"/>
          <w:lang w:val="de-DE"/>
        </w:rPr>
        <w:t xml:space="preserve">chen Baustein für eine langfristige, gesunde Struktur der Betriebe. </w:t>
      </w:r>
      <w:proofErr w:type="spellStart"/>
      <w:r w:rsidRPr="0091102D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Pr="0091102D">
        <w:rPr>
          <w:rFonts w:cs="Arial"/>
          <w:iCs/>
          <w:sz w:val="24"/>
          <w:szCs w:val="22"/>
          <w:lang w:val="de-DE"/>
        </w:rPr>
        <w:t xml:space="preserve"> investiert daher in Aktivitäten, die das positive Image und den Wert landwirtschaftlicher E</w:t>
      </w:r>
      <w:r w:rsidRPr="0091102D">
        <w:rPr>
          <w:rFonts w:cs="Arial"/>
          <w:iCs/>
          <w:sz w:val="24"/>
          <w:szCs w:val="22"/>
          <w:lang w:val="de-DE"/>
        </w:rPr>
        <w:t>r</w:t>
      </w:r>
      <w:r w:rsidRPr="0091102D">
        <w:rPr>
          <w:rFonts w:cs="Arial"/>
          <w:iCs/>
          <w:sz w:val="24"/>
          <w:szCs w:val="22"/>
          <w:lang w:val="de-DE"/>
        </w:rPr>
        <w:t xml:space="preserve">zeugnisse fördern und im Kopf der Konsumenten verankern. </w:t>
      </w:r>
      <w:r w:rsidR="00EE4658">
        <w:rPr>
          <w:rFonts w:cs="Arial"/>
          <w:iCs/>
          <w:sz w:val="24"/>
          <w:szCs w:val="22"/>
          <w:lang w:val="de-DE"/>
        </w:rPr>
        <w:t>„A</w:t>
      </w:r>
      <w:r w:rsidRPr="0091102D">
        <w:rPr>
          <w:rFonts w:cs="Arial"/>
          <w:iCs/>
          <w:sz w:val="24"/>
          <w:szCs w:val="22"/>
          <w:lang w:val="de-DE"/>
        </w:rPr>
        <w:t>ls Familienun</w:t>
      </w:r>
      <w:r>
        <w:rPr>
          <w:rFonts w:cs="Arial"/>
          <w:iCs/>
          <w:sz w:val="24"/>
          <w:szCs w:val="22"/>
          <w:lang w:val="de-DE"/>
        </w:rPr>
        <w:t>terne</w:t>
      </w:r>
      <w:r>
        <w:rPr>
          <w:rFonts w:cs="Arial"/>
          <w:iCs/>
          <w:sz w:val="24"/>
          <w:szCs w:val="22"/>
          <w:lang w:val="de-DE"/>
        </w:rPr>
        <w:t>h</w:t>
      </w:r>
      <w:r>
        <w:rPr>
          <w:rFonts w:cs="Arial"/>
          <w:iCs/>
          <w:sz w:val="24"/>
          <w:szCs w:val="22"/>
          <w:lang w:val="de-DE"/>
        </w:rPr>
        <w:t xml:space="preserve">men fühlen wir uns </w:t>
      </w:r>
      <w:r w:rsidRPr="0091102D">
        <w:rPr>
          <w:rFonts w:cs="Arial"/>
          <w:iCs/>
          <w:sz w:val="24"/>
          <w:szCs w:val="22"/>
          <w:lang w:val="de-DE"/>
        </w:rPr>
        <w:t>den Landwirten und Milcherzeugern stark verbunden: partne</w:t>
      </w:r>
      <w:r w:rsidRPr="0091102D">
        <w:rPr>
          <w:rFonts w:cs="Arial"/>
          <w:iCs/>
          <w:sz w:val="24"/>
          <w:szCs w:val="22"/>
          <w:lang w:val="de-DE"/>
        </w:rPr>
        <w:t>r</w:t>
      </w:r>
      <w:r w:rsidRPr="0091102D">
        <w:rPr>
          <w:rFonts w:cs="Arial"/>
          <w:iCs/>
          <w:sz w:val="24"/>
          <w:szCs w:val="22"/>
          <w:lang w:val="de-DE"/>
        </w:rPr>
        <w:t>schaftliches Zusammenarbeiten und Solidarität waren und sind die obersten Ziele, um gemeinsam langfristigen Erfolg zu ernten</w:t>
      </w:r>
      <w:r>
        <w:rPr>
          <w:rFonts w:cs="Arial"/>
          <w:iCs/>
          <w:sz w:val="24"/>
          <w:szCs w:val="22"/>
          <w:lang w:val="de-DE"/>
        </w:rPr>
        <w:t>“,</w:t>
      </w:r>
      <w:r w:rsidRPr="00FD53DF">
        <w:rPr>
          <w:rFonts w:cs="Arial"/>
          <w:iCs/>
          <w:sz w:val="24"/>
          <w:szCs w:val="22"/>
          <w:lang w:val="de-DE"/>
        </w:rPr>
        <w:t xml:space="preserve"> </w:t>
      </w:r>
      <w:r>
        <w:rPr>
          <w:rFonts w:cs="Arial"/>
          <w:iCs/>
          <w:sz w:val="24"/>
          <w:szCs w:val="22"/>
          <w:lang w:val="de-DE"/>
        </w:rPr>
        <w:t>erklärt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Pr="00870245">
        <w:rPr>
          <w:rFonts w:cs="Arial"/>
          <w:iCs/>
          <w:sz w:val="24"/>
          <w:szCs w:val="22"/>
          <w:lang w:val="de-DE"/>
        </w:rPr>
        <w:t xml:space="preserve">Heinz </w:t>
      </w:r>
      <w:proofErr w:type="spellStart"/>
      <w:r w:rsidRPr="00870245">
        <w:rPr>
          <w:rFonts w:cs="Arial"/>
          <w:iCs/>
          <w:sz w:val="24"/>
          <w:szCs w:val="22"/>
          <w:lang w:val="de-DE"/>
        </w:rPr>
        <w:t>Pöttinger</w:t>
      </w:r>
      <w:proofErr w:type="spellEnd"/>
      <w:r w:rsidRPr="00870245">
        <w:rPr>
          <w:rFonts w:cs="Arial"/>
          <w:iCs/>
          <w:sz w:val="24"/>
          <w:szCs w:val="22"/>
          <w:lang w:val="de-DE"/>
        </w:rPr>
        <w:t>, d</w:t>
      </w:r>
      <w:r w:rsidR="00870245">
        <w:rPr>
          <w:rFonts w:cs="Arial"/>
          <w:iCs/>
          <w:sz w:val="24"/>
          <w:szCs w:val="22"/>
          <w:lang w:val="de-DE"/>
        </w:rPr>
        <w:t>er Sprecher der Geschäftsleitung</w:t>
      </w:r>
      <w:r w:rsidRPr="00870245">
        <w:rPr>
          <w:rFonts w:cs="Arial"/>
          <w:iCs/>
          <w:sz w:val="24"/>
          <w:szCs w:val="22"/>
          <w:lang w:val="de-DE"/>
        </w:rPr>
        <w:t xml:space="preserve"> </w:t>
      </w:r>
      <w:r w:rsidRPr="007245A4">
        <w:rPr>
          <w:rFonts w:cs="Arial"/>
          <w:iCs/>
          <w:sz w:val="24"/>
          <w:szCs w:val="22"/>
          <w:lang w:val="de-DE"/>
        </w:rPr>
        <w:t>und</w:t>
      </w:r>
      <w:r w:rsidRPr="000B3E73">
        <w:rPr>
          <w:rFonts w:cs="Arial"/>
          <w:iCs/>
          <w:sz w:val="24"/>
          <w:szCs w:val="22"/>
          <w:lang w:val="de-DE"/>
        </w:rPr>
        <w:t xml:space="preserve"> </w:t>
      </w:r>
      <w:r w:rsidRPr="007245A4">
        <w:rPr>
          <w:rFonts w:cs="Arial"/>
          <w:iCs/>
          <w:sz w:val="24"/>
          <w:szCs w:val="22"/>
          <w:lang w:val="de-DE"/>
        </w:rPr>
        <w:t>führt weiter aus:</w:t>
      </w:r>
      <w:r>
        <w:rPr>
          <w:rFonts w:cs="Arial"/>
          <w:iCs/>
          <w:sz w:val="24"/>
          <w:szCs w:val="22"/>
          <w:lang w:val="de-DE"/>
        </w:rPr>
        <w:t xml:space="preserve"> „Mit unserer Ausbauserie investieren wir in den Erfolg von morgen.</w:t>
      </w:r>
      <w:r w:rsidRPr="000B3E73">
        <w:rPr>
          <w:rFonts w:cs="Arial"/>
          <w:iCs/>
          <w:sz w:val="24"/>
          <w:szCs w:val="22"/>
          <w:lang w:val="de-DE"/>
        </w:rPr>
        <w:t xml:space="preserve"> </w:t>
      </w:r>
      <w:r w:rsidRPr="00CA2767">
        <w:rPr>
          <w:rFonts w:cs="Arial"/>
          <w:iCs/>
          <w:sz w:val="24"/>
          <w:szCs w:val="22"/>
          <w:lang w:val="de-DE"/>
        </w:rPr>
        <w:t>Wenn wir Produkte entwickeln, denken wir in den Dimensi</w:t>
      </w:r>
      <w:r w:rsidRPr="00CA2767">
        <w:rPr>
          <w:rFonts w:cs="Arial"/>
          <w:iCs/>
          <w:sz w:val="24"/>
          <w:szCs w:val="22"/>
          <w:lang w:val="de-DE"/>
        </w:rPr>
        <w:t>o</w:t>
      </w:r>
      <w:r w:rsidRPr="00CA2767">
        <w:rPr>
          <w:rFonts w:cs="Arial"/>
          <w:iCs/>
          <w:sz w:val="24"/>
          <w:szCs w:val="22"/>
          <w:lang w:val="de-DE"/>
        </w:rPr>
        <w:t xml:space="preserve">nen unserer Kunden: </w:t>
      </w:r>
      <w:r>
        <w:rPr>
          <w:rFonts w:cs="Arial"/>
          <w:iCs/>
          <w:sz w:val="24"/>
          <w:szCs w:val="22"/>
          <w:lang w:val="de-DE"/>
        </w:rPr>
        <w:t>hohe Futter- und Bodenschonung</w:t>
      </w:r>
      <w:r w:rsidRPr="00CA2767">
        <w:rPr>
          <w:rFonts w:cs="Arial"/>
          <w:iCs/>
          <w:sz w:val="24"/>
          <w:szCs w:val="22"/>
          <w:lang w:val="de-DE"/>
        </w:rPr>
        <w:t>, herausragende Arbeitse</w:t>
      </w:r>
      <w:r w:rsidRPr="00CA2767">
        <w:rPr>
          <w:rFonts w:cs="Arial"/>
          <w:iCs/>
          <w:sz w:val="24"/>
          <w:szCs w:val="22"/>
          <w:lang w:val="de-DE"/>
        </w:rPr>
        <w:t>r</w:t>
      </w:r>
      <w:r w:rsidRPr="00CA2767">
        <w:rPr>
          <w:rFonts w:cs="Arial"/>
          <w:iCs/>
          <w:sz w:val="24"/>
          <w:szCs w:val="22"/>
          <w:lang w:val="de-DE"/>
        </w:rPr>
        <w:t xml:space="preserve">gebnisse, </w:t>
      </w:r>
      <w:r>
        <w:rPr>
          <w:rFonts w:cs="Arial"/>
          <w:iCs/>
          <w:sz w:val="24"/>
          <w:szCs w:val="22"/>
          <w:lang w:val="de-DE"/>
        </w:rPr>
        <w:t>Arbeits- und Einsatzsicherheit sowie</w:t>
      </w:r>
      <w:r w:rsidRPr="00CA2767">
        <w:rPr>
          <w:rFonts w:cs="Arial"/>
          <w:iCs/>
          <w:sz w:val="24"/>
          <w:szCs w:val="22"/>
          <w:lang w:val="de-DE"/>
        </w:rPr>
        <w:t xml:space="preserve"> Wirtschaftlichkeit</w:t>
      </w:r>
      <w:r>
        <w:rPr>
          <w:rFonts w:cs="Arial"/>
          <w:iCs/>
          <w:sz w:val="24"/>
          <w:szCs w:val="22"/>
          <w:lang w:val="de-DE"/>
        </w:rPr>
        <w:t xml:space="preserve">. </w:t>
      </w:r>
      <w:r w:rsidRPr="007245A4">
        <w:rPr>
          <w:rFonts w:cs="Arial"/>
          <w:iCs/>
          <w:sz w:val="24"/>
          <w:szCs w:val="22"/>
          <w:lang w:val="de-DE"/>
        </w:rPr>
        <w:t>Dank</w:t>
      </w:r>
      <w:r>
        <w:rPr>
          <w:rFonts w:cs="Arial"/>
          <w:iCs/>
          <w:sz w:val="24"/>
          <w:szCs w:val="22"/>
          <w:lang w:val="de-DE"/>
        </w:rPr>
        <w:t xml:space="preserve"> dieser kons</w:t>
      </w:r>
      <w:r>
        <w:rPr>
          <w:rFonts w:cs="Arial"/>
          <w:iCs/>
          <w:sz w:val="24"/>
          <w:szCs w:val="22"/>
          <w:lang w:val="de-DE"/>
        </w:rPr>
        <w:t>e</w:t>
      </w:r>
      <w:r>
        <w:rPr>
          <w:rFonts w:cs="Arial"/>
          <w:iCs/>
          <w:sz w:val="24"/>
          <w:szCs w:val="22"/>
          <w:lang w:val="de-DE"/>
        </w:rPr>
        <w:t>quenten Kundenorientierung</w:t>
      </w:r>
      <w:r w:rsidRPr="00CA2767">
        <w:rPr>
          <w:rFonts w:cs="Arial"/>
          <w:iCs/>
          <w:sz w:val="24"/>
          <w:szCs w:val="22"/>
          <w:lang w:val="de-DE"/>
        </w:rPr>
        <w:t xml:space="preserve"> haben wir uns zu einem internationalen, traktormarke</w:t>
      </w:r>
      <w:r w:rsidRPr="00CA2767">
        <w:rPr>
          <w:rFonts w:cs="Arial"/>
          <w:iCs/>
          <w:sz w:val="24"/>
          <w:szCs w:val="22"/>
          <w:lang w:val="de-DE"/>
        </w:rPr>
        <w:t>n</w:t>
      </w:r>
      <w:r w:rsidRPr="00CA2767">
        <w:rPr>
          <w:rFonts w:cs="Arial"/>
          <w:iCs/>
          <w:sz w:val="24"/>
          <w:szCs w:val="22"/>
          <w:lang w:val="de-DE"/>
        </w:rPr>
        <w:t>unabhängigen Spezialisten in den Bereichen Futterernte, Bodenbearbeitung, Saa</w:t>
      </w:r>
      <w:r w:rsidRPr="00CA2767">
        <w:rPr>
          <w:rFonts w:cs="Arial"/>
          <w:iCs/>
          <w:sz w:val="24"/>
          <w:szCs w:val="22"/>
          <w:lang w:val="de-DE"/>
        </w:rPr>
        <w:t>t</w:t>
      </w:r>
      <w:r w:rsidRPr="00CA2767">
        <w:rPr>
          <w:rFonts w:cs="Arial"/>
          <w:iCs/>
          <w:sz w:val="24"/>
          <w:szCs w:val="22"/>
          <w:lang w:val="de-DE"/>
        </w:rPr>
        <w:t>be</w:t>
      </w:r>
      <w:r>
        <w:rPr>
          <w:rFonts w:cs="Arial"/>
          <w:iCs/>
          <w:sz w:val="24"/>
          <w:szCs w:val="22"/>
          <w:lang w:val="de-DE"/>
        </w:rPr>
        <w:t>t</w:t>
      </w:r>
      <w:r w:rsidRPr="00CA2767">
        <w:rPr>
          <w:rFonts w:cs="Arial"/>
          <w:iCs/>
          <w:sz w:val="24"/>
          <w:szCs w:val="22"/>
          <w:lang w:val="de-DE"/>
        </w:rPr>
        <w:t xml:space="preserve">tbereitung und </w:t>
      </w:r>
      <w:proofErr w:type="spellStart"/>
      <w:r w:rsidRPr="00CA2767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Pr="00CA2767">
        <w:rPr>
          <w:rFonts w:cs="Arial"/>
          <w:iCs/>
          <w:sz w:val="24"/>
          <w:szCs w:val="22"/>
          <w:lang w:val="de-DE"/>
        </w:rPr>
        <w:t xml:space="preserve"> entwickelt. </w:t>
      </w:r>
      <w:r>
        <w:rPr>
          <w:rFonts w:cs="Arial"/>
          <w:iCs/>
          <w:sz w:val="24"/>
          <w:szCs w:val="22"/>
          <w:lang w:val="de-DE"/>
        </w:rPr>
        <w:t>G</w:t>
      </w:r>
      <w:r w:rsidRPr="00CA2767">
        <w:rPr>
          <w:rFonts w:cs="Arial"/>
          <w:iCs/>
          <w:sz w:val="24"/>
          <w:szCs w:val="22"/>
          <w:lang w:val="de-DE"/>
        </w:rPr>
        <w:t>emeinsam mit unseren Kunden und Ve</w:t>
      </w:r>
      <w:r w:rsidRPr="00CA2767">
        <w:rPr>
          <w:rFonts w:cs="Arial"/>
          <w:iCs/>
          <w:sz w:val="24"/>
          <w:szCs w:val="22"/>
          <w:lang w:val="de-DE"/>
        </w:rPr>
        <w:t>r</w:t>
      </w:r>
      <w:r w:rsidRPr="00CA2767">
        <w:rPr>
          <w:rFonts w:cs="Arial"/>
          <w:iCs/>
          <w:sz w:val="24"/>
          <w:szCs w:val="22"/>
          <w:lang w:val="de-DE"/>
        </w:rPr>
        <w:t xml:space="preserve">triebspartnern </w:t>
      </w:r>
      <w:r>
        <w:rPr>
          <w:rFonts w:cs="Arial"/>
          <w:iCs/>
          <w:sz w:val="24"/>
          <w:szCs w:val="22"/>
          <w:lang w:val="de-DE"/>
        </w:rPr>
        <w:t xml:space="preserve">treiben wir </w:t>
      </w:r>
      <w:r w:rsidRPr="00CA2767">
        <w:rPr>
          <w:rFonts w:cs="Arial"/>
          <w:iCs/>
          <w:sz w:val="24"/>
          <w:szCs w:val="22"/>
          <w:lang w:val="de-DE"/>
        </w:rPr>
        <w:t>d</w:t>
      </w:r>
      <w:r>
        <w:rPr>
          <w:rFonts w:cs="Arial"/>
          <w:iCs/>
          <w:sz w:val="24"/>
          <w:szCs w:val="22"/>
          <w:lang w:val="de-DE"/>
        </w:rPr>
        <w:t>ies</w:t>
      </w:r>
      <w:r w:rsidRPr="00CA2767">
        <w:rPr>
          <w:rFonts w:cs="Arial"/>
          <w:iCs/>
          <w:sz w:val="24"/>
          <w:szCs w:val="22"/>
          <w:lang w:val="de-DE"/>
        </w:rPr>
        <w:t xml:space="preserve">en erfolgreichen Kurs </w:t>
      </w:r>
      <w:r>
        <w:rPr>
          <w:rFonts w:cs="Arial"/>
          <w:iCs/>
          <w:sz w:val="24"/>
          <w:szCs w:val="22"/>
          <w:lang w:val="de-DE"/>
        </w:rPr>
        <w:t>auch in Zukunft voran</w:t>
      </w:r>
      <w:r w:rsidRPr="00CA2767">
        <w:rPr>
          <w:rFonts w:cs="Arial"/>
          <w:iCs/>
          <w:sz w:val="24"/>
          <w:szCs w:val="22"/>
          <w:lang w:val="de-DE"/>
        </w:rPr>
        <w:t>.“</w:t>
      </w:r>
    </w:p>
    <w:p w:rsidR="00EE4658" w:rsidRDefault="00EE4658">
      <w:pPr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br w:type="page"/>
      </w:r>
    </w:p>
    <w:p w:rsidR="0091102D" w:rsidRDefault="0091102D" w:rsidP="00357D3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CA2767" w:rsidTr="00831037">
        <w:tc>
          <w:tcPr>
            <w:tcW w:w="4661" w:type="dxa"/>
          </w:tcPr>
          <w:p w:rsidR="00CA2767" w:rsidRDefault="00CE371E" w:rsidP="007245A4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508000" cy="762000"/>
                  <wp:effectExtent l="19050" t="0" r="6350" b="0"/>
                  <wp:docPr id="1" name="Bild 1" descr="http://cdn.poettinger.at/img/landtechnik/collection/gl/heinz_poettinger_th.jpg">
                    <a:hlinkClick xmlns:a="http://schemas.openxmlformats.org/drawingml/2006/main" r:id="rId7" tooltip="&quot;Mag. Heinz Pötti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heinz_poettinger_th.jpg">
                            <a:hlinkClick r:id="rId7" tooltip="&quot;Mag. Heinz Pötti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CA2767" w:rsidRDefault="00CE371E" w:rsidP="00CA2767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://cdn.poettinger.at/img/landtechnik/collection/gl/poettinger_geschaeftsleitung_2016_2_th.jpg">
                    <a:hlinkClick xmlns:a="http://schemas.openxmlformats.org/drawingml/2006/main" r:id="rId9" tooltip="&quot;Geschäftsleitu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9" tooltip="&quot;Geschäftsleitu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1D" w:rsidRPr="00EE4658" w:rsidTr="00A53612">
        <w:trPr>
          <w:trHeight w:val="377"/>
        </w:trPr>
        <w:tc>
          <w:tcPr>
            <w:tcW w:w="4661" w:type="dxa"/>
            <w:vAlign w:val="center"/>
          </w:tcPr>
          <w:p w:rsidR="00AF3C1D" w:rsidRPr="00CA2767" w:rsidRDefault="00CA2767" w:rsidP="00CA2767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CA2767">
              <w:rPr>
                <w:rFonts w:cs="Arial"/>
                <w:b/>
                <w:sz w:val="20"/>
                <w:szCs w:val="20"/>
                <w:lang w:val="de-DE"/>
              </w:rPr>
              <w:t xml:space="preserve">Mag. Heinz </w:t>
            </w:r>
            <w:proofErr w:type="spellStart"/>
            <w:r w:rsidRPr="00CA2767">
              <w:rPr>
                <w:rFonts w:cs="Arial"/>
                <w:b/>
                <w:sz w:val="20"/>
                <w:szCs w:val="20"/>
                <w:lang w:val="de-DE"/>
              </w:rPr>
              <w:t>Pöttinger</w:t>
            </w:r>
            <w:proofErr w:type="spellEnd"/>
            <w:r w:rsidRPr="00CA2767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61" w:type="dxa"/>
            <w:vAlign w:val="center"/>
          </w:tcPr>
          <w:p w:rsidR="00AF3C1D" w:rsidRDefault="00CE371E" w:rsidP="007245A4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Die 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 xml:space="preserve">neue 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Geschäftsführung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 xml:space="preserve"> seit 1.</w:t>
            </w:r>
            <w:r w:rsidR="00EE4658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>8.</w:t>
            </w:r>
            <w:r w:rsidR="00EE4658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>2016</w:t>
            </w:r>
          </w:p>
          <w:p w:rsidR="007245A4" w:rsidRPr="000E3DEC" w:rsidRDefault="007245A4" w:rsidP="007245A4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V.l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.: Mag. Heinz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Pöttinger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>, DI (FH) Jörg Lec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h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ner, Gregor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Dietachmayr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und Dr. Markus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Ba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l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dinger</w:t>
            </w:r>
            <w:proofErr w:type="spellEnd"/>
          </w:p>
        </w:tc>
      </w:tr>
      <w:tr w:rsidR="00CA2767" w:rsidRPr="00EE4658" w:rsidTr="00831037">
        <w:tc>
          <w:tcPr>
            <w:tcW w:w="4661" w:type="dxa"/>
          </w:tcPr>
          <w:p w:rsidR="00CA2767" w:rsidRPr="007245A4" w:rsidRDefault="00353016" w:rsidP="00CA2767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CE371E" w:rsidRPr="007245A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http://www.poettinger.at/de_at/Newsroom/Pressebild/88</w:t>
              </w:r>
            </w:hyperlink>
          </w:p>
          <w:p w:rsidR="00CE371E" w:rsidRPr="007245A4" w:rsidRDefault="00CE371E" w:rsidP="00CA2767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1" w:type="dxa"/>
          </w:tcPr>
          <w:p w:rsidR="00CA2767" w:rsidRPr="008D1B94" w:rsidRDefault="00353016" w:rsidP="00090CD0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E371E" w:rsidRPr="008D1B9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http://www.poettinger.at/de_at/Newsroom/Pressebild/3621</w:t>
              </w:r>
            </w:hyperlink>
          </w:p>
          <w:p w:rsidR="00CE371E" w:rsidRPr="008D1B94" w:rsidRDefault="00CE371E" w:rsidP="00090CD0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4CE" w:rsidRDefault="00EE4658" w:rsidP="00F514CE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809625" cy="809625"/>
            <wp:effectExtent l="19050" t="0" r="9525" b="0"/>
            <wp:docPr id="3" name="Bild 1" descr="http://cdn.poettinger.at/img/landtechnik/collection/logos/lw_braucht_jeder_th.jpg">
              <a:hlinkClick xmlns:a="http://schemas.openxmlformats.org/drawingml/2006/main" r:id="rId13" tooltip="&quot;Landwirtschaft braucht je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logos/lw_braucht_jeder_th.jpg">
                      <a:hlinkClick r:id="rId13" tooltip="&quot;Landwirtschaft braucht je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58" w:rsidRPr="00EE4658" w:rsidRDefault="00353016" w:rsidP="00F514CE">
      <w:pPr>
        <w:spacing w:line="360" w:lineRule="auto"/>
        <w:jc w:val="both"/>
        <w:rPr>
          <w:rFonts w:cs="Arial"/>
          <w:sz w:val="20"/>
          <w:szCs w:val="20"/>
          <w:lang w:val="de-DE"/>
        </w:rPr>
      </w:pPr>
      <w:hyperlink r:id="rId15" w:history="1">
        <w:r w:rsidR="00EE4658" w:rsidRPr="00EE4658">
          <w:rPr>
            <w:rStyle w:val="Hyperlink"/>
            <w:rFonts w:cs="Arial"/>
            <w:sz w:val="20"/>
            <w:szCs w:val="20"/>
            <w:lang w:val="de-DE"/>
          </w:rPr>
          <w:t>http://www.poettinger.at/de_at/Newsroom/Pressebild/1695</w:t>
        </w:r>
      </w:hyperlink>
    </w:p>
    <w:p w:rsidR="00EE4658" w:rsidRPr="008D1B94" w:rsidRDefault="00EE4658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EE4658" w:rsidRDefault="00EE4658" w:rsidP="007B12BD">
      <w:pPr>
        <w:jc w:val="both"/>
        <w:rPr>
          <w:rFonts w:cs="Arial"/>
          <w:sz w:val="24"/>
          <w:szCs w:val="22"/>
          <w:lang w:val="de-DE"/>
        </w:rPr>
      </w:pPr>
    </w:p>
    <w:p w:rsidR="00EE4658" w:rsidRDefault="00EE4658" w:rsidP="007B12BD">
      <w:pPr>
        <w:jc w:val="both"/>
        <w:rPr>
          <w:rFonts w:cs="Arial"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6"/>
      <w:footerReference w:type="default" r:id="rId1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59" w:rsidRDefault="00A60859" w:rsidP="00A92099">
      <w:r>
        <w:separator/>
      </w:r>
    </w:p>
  </w:endnote>
  <w:endnote w:type="continuationSeparator" w:id="0">
    <w:p w:rsidR="00A60859" w:rsidRDefault="00A60859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45" w:rsidRPr="00796525" w:rsidRDefault="00870245" w:rsidP="00F514CE">
    <w:pPr>
      <w:rPr>
        <w:rFonts w:cs="Arial"/>
        <w:b/>
        <w:sz w:val="18"/>
        <w:szCs w:val="18"/>
        <w:lang w:val="de-DE"/>
      </w:rPr>
    </w:pPr>
  </w:p>
  <w:p w:rsidR="00870245" w:rsidRPr="00796525" w:rsidRDefault="00870245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870245" w:rsidRPr="00796525" w:rsidRDefault="00870245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870245" w:rsidRPr="00796525" w:rsidRDefault="00870245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353016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353016" w:rsidRPr="00AB6584">
      <w:rPr>
        <w:rFonts w:cs="Arial"/>
        <w:sz w:val="18"/>
        <w:szCs w:val="18"/>
        <w:lang w:val="de-DE"/>
      </w:rPr>
      <w:fldChar w:fldCharType="separate"/>
    </w:r>
    <w:r w:rsidR="00CA6632">
      <w:rPr>
        <w:rFonts w:cs="Arial"/>
        <w:noProof/>
        <w:sz w:val="18"/>
        <w:szCs w:val="18"/>
        <w:lang w:val="de-DE"/>
      </w:rPr>
      <w:t>3</w:t>
    </w:r>
    <w:r w:rsidR="00353016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59" w:rsidRDefault="00A60859" w:rsidP="00A92099">
      <w:r>
        <w:separator/>
      </w:r>
    </w:p>
  </w:footnote>
  <w:footnote w:type="continuationSeparator" w:id="0">
    <w:p w:rsidR="00A60859" w:rsidRDefault="00A60859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45" w:rsidRDefault="00870245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0245" w:rsidRDefault="00870245" w:rsidP="00F2555A">
    <w:pPr>
      <w:spacing w:line="360" w:lineRule="auto"/>
      <w:rPr>
        <w:rFonts w:cs="Arial"/>
        <w:sz w:val="24"/>
        <w:lang w:val="de-DE"/>
      </w:rPr>
    </w:pPr>
  </w:p>
  <w:p w:rsidR="00870245" w:rsidRDefault="00870245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870245" w:rsidRPr="00563BB7" w:rsidRDefault="00870245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511C3"/>
    <w:rsid w:val="000729E6"/>
    <w:rsid w:val="00090CD0"/>
    <w:rsid w:val="000B3E73"/>
    <w:rsid w:val="001359FE"/>
    <w:rsid w:val="00166CD0"/>
    <w:rsid w:val="0016701D"/>
    <w:rsid w:val="00181783"/>
    <w:rsid w:val="00192865"/>
    <w:rsid w:val="00194E7B"/>
    <w:rsid w:val="001A7EDC"/>
    <w:rsid w:val="00217704"/>
    <w:rsid w:val="00233B52"/>
    <w:rsid w:val="002F4A34"/>
    <w:rsid w:val="002F68F9"/>
    <w:rsid w:val="00310761"/>
    <w:rsid w:val="0033632A"/>
    <w:rsid w:val="00337456"/>
    <w:rsid w:val="00353016"/>
    <w:rsid w:val="00357D31"/>
    <w:rsid w:val="003A1396"/>
    <w:rsid w:val="003A6B12"/>
    <w:rsid w:val="003B6E17"/>
    <w:rsid w:val="003E70BF"/>
    <w:rsid w:val="00475180"/>
    <w:rsid w:val="00475F1D"/>
    <w:rsid w:val="00483994"/>
    <w:rsid w:val="004A4D6F"/>
    <w:rsid w:val="004D51C0"/>
    <w:rsid w:val="005039B8"/>
    <w:rsid w:val="00553987"/>
    <w:rsid w:val="005632E1"/>
    <w:rsid w:val="00563BB7"/>
    <w:rsid w:val="00564959"/>
    <w:rsid w:val="005C6440"/>
    <w:rsid w:val="006003A7"/>
    <w:rsid w:val="00715C69"/>
    <w:rsid w:val="007245A4"/>
    <w:rsid w:val="00782612"/>
    <w:rsid w:val="00796525"/>
    <w:rsid w:val="007B12BD"/>
    <w:rsid w:val="007B4598"/>
    <w:rsid w:val="007C745B"/>
    <w:rsid w:val="0081122D"/>
    <w:rsid w:val="00831037"/>
    <w:rsid w:val="00861F8B"/>
    <w:rsid w:val="00867CDC"/>
    <w:rsid w:val="00870245"/>
    <w:rsid w:val="008857FE"/>
    <w:rsid w:val="008A478F"/>
    <w:rsid w:val="008D1B94"/>
    <w:rsid w:val="008E42C7"/>
    <w:rsid w:val="0091102D"/>
    <w:rsid w:val="00930D86"/>
    <w:rsid w:val="0093621E"/>
    <w:rsid w:val="00965677"/>
    <w:rsid w:val="00994725"/>
    <w:rsid w:val="009D5026"/>
    <w:rsid w:val="00A024E7"/>
    <w:rsid w:val="00A53612"/>
    <w:rsid w:val="00A55C53"/>
    <w:rsid w:val="00A60859"/>
    <w:rsid w:val="00A65772"/>
    <w:rsid w:val="00A92099"/>
    <w:rsid w:val="00AB6584"/>
    <w:rsid w:val="00AC3755"/>
    <w:rsid w:val="00AF3C1D"/>
    <w:rsid w:val="00B04669"/>
    <w:rsid w:val="00B172F3"/>
    <w:rsid w:val="00C22754"/>
    <w:rsid w:val="00C22763"/>
    <w:rsid w:val="00C37285"/>
    <w:rsid w:val="00C47E19"/>
    <w:rsid w:val="00CA2767"/>
    <w:rsid w:val="00CA6632"/>
    <w:rsid w:val="00CB2C5F"/>
    <w:rsid w:val="00CB2D2C"/>
    <w:rsid w:val="00CE371E"/>
    <w:rsid w:val="00D10A8A"/>
    <w:rsid w:val="00D24A5B"/>
    <w:rsid w:val="00D75C62"/>
    <w:rsid w:val="00DB042E"/>
    <w:rsid w:val="00DC54BB"/>
    <w:rsid w:val="00DD7264"/>
    <w:rsid w:val="00E215B5"/>
    <w:rsid w:val="00E244B7"/>
    <w:rsid w:val="00E26C97"/>
    <w:rsid w:val="00E63E2D"/>
    <w:rsid w:val="00E663BF"/>
    <w:rsid w:val="00EA296B"/>
    <w:rsid w:val="00EE4658"/>
    <w:rsid w:val="00EF046D"/>
    <w:rsid w:val="00F05C97"/>
    <w:rsid w:val="00F2555A"/>
    <w:rsid w:val="00F33183"/>
    <w:rsid w:val="00F514CE"/>
    <w:rsid w:val="00F51F06"/>
    <w:rsid w:val="00F523EB"/>
    <w:rsid w:val="00F55E44"/>
    <w:rsid w:val="00FD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customStyle="1" w:styleId="normtext">
    <w:name w:val="norm_text"/>
    <w:basedOn w:val="Absatz-Standardschriftart"/>
    <w:rsid w:val="00870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ettinger.at/img/landtechnik/collection/logos/lw_braucht_jeder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heinz_poettinger.jpg" TargetMode="External"/><Relationship Id="rId12" Type="http://schemas.openxmlformats.org/officeDocument/2006/relationships/hyperlink" Target="http://www.poettinger.at/de_at/Newsroom/Pressebild/36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ettinger.at/de_at/Newsroom/Pressebild/1695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gl/poettinger_geschaeftsleitung_2016_2.jpg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8380A0-3A26-4438-89EF-7AEE020C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3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2</cp:revision>
  <cp:lastPrinted>2016-08-30T07:04:00Z</cp:lastPrinted>
  <dcterms:created xsi:type="dcterms:W3CDTF">2016-12-01T12:14:00Z</dcterms:created>
  <dcterms:modified xsi:type="dcterms:W3CDTF">2016-12-01T12:14:00Z</dcterms:modified>
</cp:coreProperties>
</file>